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89168" w14:textId="7B84D479" w:rsidR="0044204C" w:rsidRDefault="00CE70EF" w:rsidP="00CE70E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05CFA18" wp14:editId="382EEE9D">
            <wp:simplePos x="0" y="0"/>
            <wp:positionH relativeFrom="margin">
              <wp:posOffset>4281170</wp:posOffset>
            </wp:positionH>
            <wp:positionV relativeFrom="paragraph">
              <wp:posOffset>33655</wp:posOffset>
            </wp:positionV>
            <wp:extent cx="1476375" cy="1095375"/>
            <wp:effectExtent l="0" t="0" r="9525" b="9525"/>
            <wp:wrapTight wrapText="bothSides">
              <wp:wrapPolygon edited="0">
                <wp:start x="7246" y="0"/>
                <wp:lineTo x="5017" y="376"/>
                <wp:lineTo x="0" y="4508"/>
                <wp:lineTo x="0" y="12021"/>
                <wp:lineTo x="557" y="20661"/>
                <wp:lineTo x="5295" y="21412"/>
                <wp:lineTo x="18395" y="21412"/>
                <wp:lineTo x="20625" y="21412"/>
                <wp:lineTo x="20067" y="18031"/>
                <wp:lineTo x="21461" y="14275"/>
                <wp:lineTo x="21461" y="7889"/>
                <wp:lineTo x="21182" y="4132"/>
                <wp:lineTo x="16444" y="0"/>
                <wp:lineTo x="14214" y="0"/>
                <wp:lineTo x="7246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34D5801" wp14:editId="63D7B206">
            <wp:simplePos x="0" y="0"/>
            <wp:positionH relativeFrom="column">
              <wp:posOffset>-42545</wp:posOffset>
            </wp:positionH>
            <wp:positionV relativeFrom="paragraph">
              <wp:posOffset>138430</wp:posOffset>
            </wp:positionV>
            <wp:extent cx="1266825" cy="1019175"/>
            <wp:effectExtent l="0" t="0" r="9525" b="9525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5DF9F" w14:textId="634921B3" w:rsidR="005C091F" w:rsidRPr="005C091F" w:rsidRDefault="005C091F" w:rsidP="005C091F">
      <w:pPr>
        <w:jc w:val="center"/>
        <w:rPr>
          <w:sz w:val="28"/>
          <w:szCs w:val="28"/>
        </w:rPr>
      </w:pPr>
      <w:r w:rsidRPr="005C091F">
        <w:rPr>
          <w:sz w:val="28"/>
          <w:szCs w:val="28"/>
        </w:rPr>
        <w:t>Kwileckie Centrum Kultury i Edukacji imienia Floriana Mazurkiewicza</w:t>
      </w:r>
    </w:p>
    <w:p w14:paraId="64608F2E" w14:textId="5616C972" w:rsidR="005C091F" w:rsidRPr="005C091F" w:rsidRDefault="005C091F" w:rsidP="005C091F">
      <w:pPr>
        <w:jc w:val="center"/>
        <w:rPr>
          <w:sz w:val="28"/>
          <w:szCs w:val="28"/>
        </w:rPr>
      </w:pPr>
      <w:r w:rsidRPr="005C091F">
        <w:rPr>
          <w:sz w:val="28"/>
          <w:szCs w:val="28"/>
        </w:rPr>
        <w:t>oraz Biblioteka Publiczna w Kwilczu</w:t>
      </w:r>
    </w:p>
    <w:p w14:paraId="19E8C9B6" w14:textId="6A59D284" w:rsidR="0044204C" w:rsidRDefault="005C091F" w:rsidP="008B1B1B">
      <w:pPr>
        <w:jc w:val="center"/>
      </w:pPr>
      <w:r>
        <w:t>ogłasza</w:t>
      </w:r>
    </w:p>
    <w:p w14:paraId="2E5A6C8E" w14:textId="31D82530" w:rsidR="005C091F" w:rsidRPr="005C091F" w:rsidRDefault="005C091F" w:rsidP="00CE70EF">
      <w:pPr>
        <w:jc w:val="center"/>
        <w:rPr>
          <w:sz w:val="36"/>
          <w:szCs w:val="36"/>
        </w:rPr>
      </w:pPr>
      <w:r w:rsidRPr="005C091F">
        <w:rPr>
          <w:sz w:val="36"/>
          <w:szCs w:val="36"/>
        </w:rPr>
        <w:t>OGÓLNOPOLSKI KONKURS LITERACKI</w:t>
      </w:r>
    </w:p>
    <w:p w14:paraId="5E03442C" w14:textId="4C176666" w:rsidR="005C091F" w:rsidRPr="005C091F" w:rsidRDefault="005C091F" w:rsidP="00CE70EF">
      <w:pPr>
        <w:jc w:val="center"/>
        <w:rPr>
          <w:sz w:val="36"/>
          <w:szCs w:val="36"/>
        </w:rPr>
      </w:pPr>
      <w:r w:rsidRPr="005C091F">
        <w:rPr>
          <w:sz w:val="36"/>
          <w:szCs w:val="36"/>
        </w:rPr>
        <w:t>„OPOWIEDZ MI SWOJĄ BAJKĘ”</w:t>
      </w:r>
    </w:p>
    <w:p w14:paraId="17715792" w14:textId="12EE0F16" w:rsidR="0044204C" w:rsidRDefault="005C091F" w:rsidP="008B1B1B">
      <w:pPr>
        <w:jc w:val="center"/>
      </w:pPr>
      <w:r>
        <w:t>pod patronatem</w:t>
      </w:r>
    </w:p>
    <w:p w14:paraId="4D13FB4D" w14:textId="2F12B457" w:rsidR="005C091F" w:rsidRDefault="005C091F" w:rsidP="005C091F">
      <w:pPr>
        <w:jc w:val="center"/>
      </w:pPr>
      <w:r>
        <w:t>Wojewódzkiej Biblioteki Publicznej i Centrum Animacji Kultury w Poznaniu,</w:t>
      </w:r>
    </w:p>
    <w:p w14:paraId="129CA266" w14:textId="20B960C4" w:rsidR="005C091F" w:rsidRDefault="005C091F" w:rsidP="005C091F">
      <w:pPr>
        <w:jc w:val="center"/>
      </w:pPr>
      <w:r>
        <w:t>Starostwa Powiatowego w Międzychodzie oraz Gminy Kwilcz</w:t>
      </w:r>
    </w:p>
    <w:p w14:paraId="02C1FE12" w14:textId="77777777" w:rsidR="008B1B1B" w:rsidRDefault="008B1B1B" w:rsidP="005C091F">
      <w:pPr>
        <w:jc w:val="center"/>
      </w:pPr>
    </w:p>
    <w:p w14:paraId="12B2DFEE" w14:textId="51C57F81" w:rsidR="0044204C" w:rsidRPr="005C091F" w:rsidRDefault="005C091F" w:rsidP="008B1B1B">
      <w:pPr>
        <w:jc w:val="center"/>
        <w:rPr>
          <w:sz w:val="40"/>
          <w:szCs w:val="40"/>
        </w:rPr>
      </w:pPr>
      <w:r w:rsidRPr="005C091F">
        <w:rPr>
          <w:sz w:val="40"/>
          <w:szCs w:val="40"/>
        </w:rPr>
        <w:t>REGULAMIN KONKURSU</w:t>
      </w:r>
    </w:p>
    <w:p w14:paraId="3D8D6B72" w14:textId="77777777" w:rsidR="005C091F" w:rsidRPr="0044204C" w:rsidRDefault="005C091F" w:rsidP="0044204C">
      <w:pPr>
        <w:spacing w:after="0"/>
        <w:rPr>
          <w:b/>
          <w:bCs/>
          <w:sz w:val="24"/>
          <w:szCs w:val="24"/>
        </w:rPr>
      </w:pPr>
      <w:r w:rsidRPr="0044204C">
        <w:rPr>
          <w:b/>
          <w:bCs/>
          <w:sz w:val="24"/>
          <w:szCs w:val="24"/>
        </w:rPr>
        <w:t>I. CEL KONKURSU</w:t>
      </w:r>
    </w:p>
    <w:p w14:paraId="755FC3D6" w14:textId="73455B17" w:rsidR="005C091F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Celem konkursu jest promowanie młodych talentów, rozwijanie wrażliwości i wyobraźni.</w:t>
      </w:r>
    </w:p>
    <w:p w14:paraId="46C472F2" w14:textId="77777777" w:rsidR="0044204C" w:rsidRPr="0044204C" w:rsidRDefault="0044204C" w:rsidP="0044204C">
      <w:pPr>
        <w:spacing w:after="0"/>
        <w:rPr>
          <w:sz w:val="24"/>
          <w:szCs w:val="24"/>
        </w:rPr>
      </w:pPr>
    </w:p>
    <w:p w14:paraId="0096FC30" w14:textId="77777777" w:rsidR="005C091F" w:rsidRPr="0044204C" w:rsidRDefault="005C091F" w:rsidP="0044204C">
      <w:pPr>
        <w:spacing w:after="0"/>
        <w:rPr>
          <w:b/>
          <w:bCs/>
          <w:sz w:val="24"/>
          <w:szCs w:val="24"/>
        </w:rPr>
      </w:pPr>
      <w:r w:rsidRPr="0044204C">
        <w:rPr>
          <w:b/>
          <w:bCs/>
          <w:sz w:val="24"/>
          <w:szCs w:val="24"/>
        </w:rPr>
        <w:t>II. UCZESTNICY</w:t>
      </w:r>
    </w:p>
    <w:p w14:paraId="551C323C" w14:textId="13098E1E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1. Konkurs ma charakter otwarty i adresowany jest do wszystkich zainteresowanych osób, które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ukończyły 15 lat.</w:t>
      </w:r>
    </w:p>
    <w:p w14:paraId="35C014BE" w14:textId="77777777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2. Konkurs dzieli się na dwie kategorie wiekowe:</w:t>
      </w:r>
    </w:p>
    <w:p w14:paraId="24E89AE9" w14:textId="77777777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a) I kategoria wiekowa – młodzież w wieku 15-17 lat (decyduje data urodzenia na dzień ogłoszenia wyników konkursu)</w:t>
      </w:r>
    </w:p>
    <w:p w14:paraId="0A8BA6FA" w14:textId="77777777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b) II kategoria wiekowa – dorośli (decyduje data urodzenia na dzień ogłoszenia wyników konkursu)</w:t>
      </w:r>
    </w:p>
    <w:p w14:paraId="2AD4C0DE" w14:textId="797A95D6" w:rsidR="005C091F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3. Osoby niepełnoletnie mogą wziąć udział w konkursie wyłącznie za pisemną zgodą rodzica lub opiekuna prawnego.</w:t>
      </w:r>
    </w:p>
    <w:p w14:paraId="6ED33078" w14:textId="77777777" w:rsidR="0044204C" w:rsidRPr="0044204C" w:rsidRDefault="0044204C" w:rsidP="0044204C">
      <w:pPr>
        <w:spacing w:after="0"/>
        <w:rPr>
          <w:sz w:val="24"/>
          <w:szCs w:val="24"/>
        </w:rPr>
      </w:pPr>
    </w:p>
    <w:p w14:paraId="48327478" w14:textId="77777777" w:rsidR="007F5E67" w:rsidRDefault="007F5E67" w:rsidP="0044204C">
      <w:pPr>
        <w:spacing w:after="0"/>
        <w:rPr>
          <w:b/>
          <w:bCs/>
          <w:sz w:val="24"/>
          <w:szCs w:val="24"/>
        </w:rPr>
      </w:pPr>
    </w:p>
    <w:p w14:paraId="3EF7D20D" w14:textId="5969BADC" w:rsidR="005C091F" w:rsidRPr="0044204C" w:rsidRDefault="005C091F" w:rsidP="0044204C">
      <w:pPr>
        <w:spacing w:after="0"/>
        <w:rPr>
          <w:b/>
          <w:bCs/>
          <w:sz w:val="24"/>
          <w:szCs w:val="24"/>
        </w:rPr>
      </w:pPr>
      <w:r w:rsidRPr="0044204C">
        <w:rPr>
          <w:b/>
          <w:bCs/>
          <w:sz w:val="24"/>
          <w:szCs w:val="24"/>
        </w:rPr>
        <w:t>III. ZASADY KONKURSU</w:t>
      </w:r>
    </w:p>
    <w:p w14:paraId="4442088D" w14:textId="77777777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1. Do konkursu może zostać zgłoszona jedna bajka o tematyce dowolnej.</w:t>
      </w:r>
    </w:p>
    <w:p w14:paraId="50613A62" w14:textId="1979F987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2. Utwór musi mieć minimum 3 strony i nie może przekroczyć 5 stron (format A4, wielkość czcionki 12,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interlinia 1,5)</w:t>
      </w:r>
    </w:p>
    <w:p w14:paraId="33DF5842" w14:textId="6CE6C61F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lastRenderedPageBreak/>
        <w:t>3. Nadesłana praca musi być opatrzona imieniem i nazwiskiem autora tekstu oraz kategorią wiekową. Do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prac konkursowych należy dołączyć wypełnioną kartę zgłoszenia stanowiącą załącznik do regulaminu.</w:t>
      </w:r>
    </w:p>
    <w:p w14:paraId="1A49B8D1" w14:textId="77777777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Nie należy zgłaszać bajek wcześniej publikowanych i wcześniej nagradzanych w innych</w:t>
      </w:r>
    </w:p>
    <w:p w14:paraId="1AD898CC" w14:textId="7F345689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konkursach. Pod pojęciem „publikacji” rozumie się wydawnictwa zwarte (wydane drukiem książki,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czasopisma), a także publikacje elektroniczne. Dodatkowo sugerujemy, aby nie zgłaszać tych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samych utworów do różnych konkursów.</w:t>
      </w:r>
    </w:p>
    <w:p w14:paraId="5D929FD6" w14:textId="17E3CCAC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4. Bajki należy przesłać w plikach PDF, nazwa pliku powinna zawierać: nazwisko autora i jego imię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wraz z kartą zgłoszenia (w nazwie pliku z kartą zgłoszenia powinno być tylko nazwisko autora)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na adres teatr@ckie.kwilcz.pl najpóźniej do 2</w:t>
      </w:r>
      <w:r w:rsidR="007F5E67">
        <w:rPr>
          <w:sz w:val="24"/>
          <w:szCs w:val="24"/>
        </w:rPr>
        <w:t>8</w:t>
      </w:r>
      <w:r w:rsidRPr="0044204C">
        <w:rPr>
          <w:sz w:val="24"/>
          <w:szCs w:val="24"/>
        </w:rPr>
        <w:t xml:space="preserve"> maja 202</w:t>
      </w:r>
      <w:r w:rsidR="007F5E67">
        <w:rPr>
          <w:sz w:val="24"/>
          <w:szCs w:val="24"/>
        </w:rPr>
        <w:t>1</w:t>
      </w:r>
      <w:r w:rsidRPr="0044204C">
        <w:rPr>
          <w:sz w:val="24"/>
          <w:szCs w:val="24"/>
        </w:rPr>
        <w:t>r do godziny 16:00.</w:t>
      </w:r>
    </w:p>
    <w:p w14:paraId="5D0AB27A" w14:textId="77777777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5. Podpisanej karty zgłoszenia nie należy przesyłać pocztą tradycyjną.</w:t>
      </w:r>
    </w:p>
    <w:p w14:paraId="5694232D" w14:textId="0AFE41BE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6. Organizator zachowuje sobie prawo do wyłączenia z udziału w konkursie utworów naruszających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prawa osób trzecich lub prawo autorskie.</w:t>
      </w:r>
    </w:p>
    <w:p w14:paraId="0C165722" w14:textId="77777777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7. Prace niezgodne z regulaminem nie będą podlegały ocenie.</w:t>
      </w:r>
    </w:p>
    <w:p w14:paraId="79C701F8" w14:textId="36F76401" w:rsidR="005C091F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8. Przystąpienie do konkursu jest jednoznaczne z wyrażeniem zgody na przetwarzanie danych osobowych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uczestnika oraz nieodpłatną publikację jego utworów zgodnie z potrzebami organizacyjnymi konkursu.</w:t>
      </w:r>
    </w:p>
    <w:p w14:paraId="4BC4504E" w14:textId="77777777" w:rsidR="0044204C" w:rsidRPr="0044204C" w:rsidRDefault="0044204C" w:rsidP="0044204C">
      <w:pPr>
        <w:spacing w:after="0"/>
        <w:rPr>
          <w:sz w:val="24"/>
          <w:szCs w:val="24"/>
        </w:rPr>
      </w:pPr>
    </w:p>
    <w:p w14:paraId="62A37D07" w14:textId="77777777" w:rsidR="005C091F" w:rsidRPr="0044204C" w:rsidRDefault="005C091F" w:rsidP="0044204C">
      <w:pPr>
        <w:spacing w:after="0"/>
        <w:rPr>
          <w:b/>
          <w:bCs/>
          <w:sz w:val="24"/>
          <w:szCs w:val="24"/>
        </w:rPr>
      </w:pPr>
      <w:r w:rsidRPr="0044204C">
        <w:rPr>
          <w:b/>
          <w:bCs/>
          <w:sz w:val="24"/>
          <w:szCs w:val="24"/>
        </w:rPr>
        <w:t>IV. NAGRODY</w:t>
      </w:r>
    </w:p>
    <w:p w14:paraId="35007226" w14:textId="77777777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1. W celu przeprowadzenia konkursu Organizator powoła profesjonalną komisję konkursową.</w:t>
      </w:r>
    </w:p>
    <w:p w14:paraId="1D4AB6AD" w14:textId="6F5B5E2F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2. Laureaci I miejsca zostaną uhonorowani nagrodami finansowymi. Łączna pula nagród wynosi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800 zł. O podziale nagród decyduje Jury. Nagrodą specjalną w konkursie będzie nagranie autorskiej bajki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w formie audiobooka.</w:t>
      </w:r>
    </w:p>
    <w:p w14:paraId="272D1936" w14:textId="1D0CF0E9" w:rsidR="005C091F" w:rsidRPr="0044204C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3. Rozstrzygniecie konkursu nastąpi 1</w:t>
      </w:r>
      <w:r w:rsidR="007F5E67">
        <w:rPr>
          <w:sz w:val="24"/>
          <w:szCs w:val="24"/>
        </w:rPr>
        <w:t>8</w:t>
      </w:r>
      <w:r w:rsidRPr="0044204C">
        <w:rPr>
          <w:sz w:val="24"/>
          <w:szCs w:val="24"/>
        </w:rPr>
        <w:t xml:space="preserve"> czerwca 202</w:t>
      </w:r>
      <w:r w:rsidR="007F5E67">
        <w:rPr>
          <w:sz w:val="24"/>
          <w:szCs w:val="24"/>
        </w:rPr>
        <w:t>1</w:t>
      </w:r>
      <w:r w:rsidRPr="0044204C">
        <w:rPr>
          <w:sz w:val="24"/>
          <w:szCs w:val="24"/>
        </w:rPr>
        <w:t xml:space="preserve"> r. Wyniki konkursu zostaną opublikowane na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stronie internetowej organizatora www.ckie.kwilcz.pl</w:t>
      </w:r>
    </w:p>
    <w:p w14:paraId="41803222" w14:textId="4549A74A" w:rsidR="005C091F" w:rsidRDefault="005C091F" w:rsidP="0044204C">
      <w:pPr>
        <w:spacing w:after="0"/>
        <w:rPr>
          <w:sz w:val="24"/>
          <w:szCs w:val="24"/>
        </w:rPr>
      </w:pPr>
      <w:r w:rsidRPr="0044204C">
        <w:rPr>
          <w:sz w:val="24"/>
          <w:szCs w:val="24"/>
        </w:rPr>
        <w:t>4. Prace, które nie zostaną nagrodzone przechowywane będą dwa miesiące od daty ogłoszenia</w:t>
      </w:r>
      <w:r w:rsidR="0044204C">
        <w:rPr>
          <w:sz w:val="24"/>
          <w:szCs w:val="24"/>
        </w:rPr>
        <w:t xml:space="preserve"> </w:t>
      </w:r>
      <w:r w:rsidRPr="0044204C">
        <w:rPr>
          <w:sz w:val="24"/>
          <w:szCs w:val="24"/>
        </w:rPr>
        <w:t>wyników konkursu, a następnie komisyjnie zniszczone.</w:t>
      </w:r>
    </w:p>
    <w:p w14:paraId="35A38B63" w14:textId="77777777" w:rsidR="0044204C" w:rsidRPr="0044204C" w:rsidRDefault="0044204C" w:rsidP="0044204C">
      <w:pPr>
        <w:spacing w:after="0"/>
        <w:rPr>
          <w:sz w:val="24"/>
          <w:szCs w:val="24"/>
        </w:rPr>
      </w:pPr>
    </w:p>
    <w:p w14:paraId="67640938" w14:textId="77777777" w:rsidR="005C091F" w:rsidRDefault="005C091F" w:rsidP="0044204C">
      <w:pPr>
        <w:spacing w:after="0"/>
        <w:rPr>
          <w:b/>
          <w:bCs/>
          <w:sz w:val="24"/>
          <w:szCs w:val="24"/>
        </w:rPr>
      </w:pPr>
      <w:r w:rsidRPr="005C091F">
        <w:rPr>
          <w:b/>
          <w:bCs/>
          <w:sz w:val="24"/>
          <w:szCs w:val="24"/>
        </w:rPr>
        <w:t>V. UWAGI KOŃCOWE</w:t>
      </w:r>
    </w:p>
    <w:p w14:paraId="4D74EACB" w14:textId="77777777" w:rsidR="005C091F" w:rsidRDefault="005C091F" w:rsidP="0044204C">
      <w:pPr>
        <w:spacing w:after="0"/>
        <w:rPr>
          <w:b/>
          <w:bCs/>
          <w:sz w:val="24"/>
          <w:szCs w:val="24"/>
        </w:rPr>
      </w:pPr>
      <w:r w:rsidRPr="005C091F">
        <w:rPr>
          <w:sz w:val="16"/>
          <w:szCs w:val="16"/>
        </w:rPr>
        <w:t>W związku z obowiązywaniem Rozporządzenia Parlamentu Europejskiego i Rady (UE) 2016/679 z dnia 27 kwietnia 2016 r. w</w:t>
      </w:r>
      <w:r>
        <w:rPr>
          <w:b/>
          <w:bCs/>
          <w:sz w:val="24"/>
          <w:szCs w:val="24"/>
        </w:rPr>
        <w:t xml:space="preserve"> </w:t>
      </w:r>
      <w:r w:rsidRPr="005C091F">
        <w:rPr>
          <w:sz w:val="16"/>
          <w:szCs w:val="16"/>
        </w:rPr>
        <w:t>sprawie ochrony osób fizycznych w związku z przetwarzaniem danych osobowych i w sprawie swobodnego przepływu takich danych oraz uchylenia dyrektywy 95/46/WE (ogólne rozporządzenie o ochronie danych), dalej „RODO”, niniejszym</w:t>
      </w:r>
      <w:r>
        <w:rPr>
          <w:b/>
          <w:bCs/>
          <w:sz w:val="24"/>
          <w:szCs w:val="24"/>
        </w:rPr>
        <w:t xml:space="preserve"> </w:t>
      </w:r>
      <w:r w:rsidRPr="005C091F">
        <w:rPr>
          <w:sz w:val="16"/>
          <w:szCs w:val="16"/>
        </w:rPr>
        <w:t>informujemy:</w:t>
      </w:r>
    </w:p>
    <w:p w14:paraId="1CEDDDAE" w14:textId="71B525B8" w:rsidR="005C091F" w:rsidRPr="005C091F" w:rsidRDefault="005C091F" w:rsidP="0044204C">
      <w:pPr>
        <w:spacing w:after="0"/>
        <w:rPr>
          <w:b/>
          <w:bCs/>
          <w:sz w:val="24"/>
          <w:szCs w:val="24"/>
        </w:rPr>
      </w:pPr>
      <w:r w:rsidRPr="005C091F">
        <w:rPr>
          <w:sz w:val="16"/>
          <w:szCs w:val="16"/>
        </w:rPr>
        <w:t>Administratorem Państwa danych osobowych jest Kwileckie Centrum Kultury i Edukacji im. Floriana Mazurkiewicza oraz Biblioteka Publiczna w Kwilczu. W związku z przetwarzaniem danych osobowych mogą Państwo skontaktować się z wyznaczonym przez Administratora Inspektorem Ochrony Danych Osobowych pod adresem email: biuro@ckie.kwilcz.pl</w:t>
      </w:r>
    </w:p>
    <w:p w14:paraId="6C5E14C8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Państwa dane osobowe przetwarzane będą w celu:</w:t>
      </w:r>
    </w:p>
    <w:p w14:paraId="70501BD0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a.) przeprowadzenia i realizacji Konkursu w tym opublikowania informacji o wynikach konkursu i laureatach – na podstawie wyrażonej</w:t>
      </w:r>
    </w:p>
    <w:p w14:paraId="4C47EEC7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zgody, tj. art. 6 ust. 1 lit. a RODO;</w:t>
      </w:r>
    </w:p>
    <w:p w14:paraId="7EA017A3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b.) dane laureatów będą przetwarzane w celu wypełnienie obowiązków prawnych ciążących na Administratorze, w tym obowiązków</w:t>
      </w:r>
    </w:p>
    <w:p w14:paraId="5EB7D621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podatkowych, księgowych – na podstawie art. 6 ust. 1 lit. c RODO</w:t>
      </w:r>
    </w:p>
    <w:p w14:paraId="4D9E8B07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c.) archiwizacji utworów w bazie na podstawie wyrażonej zgody, tj. art. 6 ust. 1 lit. a RODO.</w:t>
      </w:r>
    </w:p>
    <w:p w14:paraId="36C496AE" w14:textId="35B7F3F1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Ponadto dane osobowe mogą być przetwarzane również w celu niezbędnym dla wykonywania przez organizatora uprawnień wynikających z udzielonej przez uczestnika konkursu licencji. Państwa dane będą przetwarzane przez upoważnionych pracowników i współpracowników administratora. Odbiorcami danych osobowych,</w:t>
      </w:r>
      <w:r>
        <w:rPr>
          <w:sz w:val="16"/>
          <w:szCs w:val="16"/>
        </w:rPr>
        <w:t xml:space="preserve"> </w:t>
      </w:r>
      <w:r w:rsidRPr="005C091F">
        <w:rPr>
          <w:sz w:val="16"/>
          <w:szCs w:val="16"/>
        </w:rPr>
        <w:t>będą podmioty świadczące na rzecz administratora usługi, w szczególności usługi związane z obsługą informatyczną.</w:t>
      </w:r>
    </w:p>
    <w:p w14:paraId="2ED56CDA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Państwa dane nie będą przekazywane do państw trzecich (nie należących do Unii Europejskiej lub Europejskiego Obszaru Gospodarczego).</w:t>
      </w:r>
    </w:p>
    <w:p w14:paraId="4CF9E1CB" w14:textId="387CB87A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Państwa dane osobowe będą przetwarzane i przechowywanie przez okres niezbędny do realizacji celu dla jakiego zostały zebrane oraz w uzasadnionych przypadkach zgodnie z terminami archiwizacji określonymi przez ustawy kompetencyjne lub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3278EE5F" w14:textId="483BBF33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lastRenderedPageBreak/>
        <w:t>Posiadają Państwo prawo dostępu do treści swoich danych osobowych, prawo ich sprostowania, usunięcia, ograniczenia przetwarzania, prawo do przenoszenia danych, prawo wniesienia sprzeciwu.</w:t>
      </w:r>
    </w:p>
    <w:p w14:paraId="6F661DD6" w14:textId="4EF352EB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Posiadają Państwo prawo do wniesienia skargi do organu nadzoru, tj. Prezesa Urzędu Ochrony Danych Osobowych w przypadku uznania, iż przetwarzanie danych narusza przepisy o ochronie danych osobowych.</w:t>
      </w:r>
    </w:p>
    <w:p w14:paraId="0E602530" w14:textId="3E812460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Dla danych przetwarzanych na podstawie zgody, mają Państwo prawo do cofnięcia zgody w dowolnym momencie bez wpływu na zgodność z prawem przetwarzania, którego dokonano na podstawie zgody przed jej cofnięciem. Jednakże niektóre dane, które Administrator jest zobowiązany przechowywać zgodnie z obowiązującymi przepisami prawa, nie zostaną usunięte.</w:t>
      </w:r>
    </w:p>
    <w:p w14:paraId="46CA6FC3" w14:textId="4738DF48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Jeśli uznają Państwo, że przetwarzanie danych osobowych Państwa dotyczących narusza przepisy, mają Państwo prawo wniesienia skargi do organu nadzorującego ochronę danych osobowych, to jest Prezesa Urzędu Ochrony Danych Osobowych.</w:t>
      </w:r>
    </w:p>
    <w:p w14:paraId="4BDC2790" w14:textId="76A470DD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Podanie przez Państwa danych osobowych jest dobrowolne, ale stanowi warunek konieczny wzięcia udziału w Konkursie. Brak wyrażenia zgody na przetwarzanie danych osobowych będzie skutkować odmową przyjęcia zgłoszenia konkursowego. Podanie danych osobowych przez laureata jest konieczne do przyznania i wypłaty nagrody. Niepodanie danych osobowych uniemożliwi wypłatę nagrody.</w:t>
      </w:r>
    </w:p>
    <w:p w14:paraId="57E6963A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 xml:space="preserve">1. Zgłaszając utwór do konkursu uczestnik oświadcza że posiada pełnię praw autorskich do utworu i </w:t>
      </w:r>
      <w:proofErr w:type="spellStart"/>
      <w:r w:rsidRPr="005C091F">
        <w:rPr>
          <w:sz w:val="16"/>
          <w:szCs w:val="16"/>
        </w:rPr>
        <w:t>i</w:t>
      </w:r>
      <w:proofErr w:type="spellEnd"/>
      <w:r w:rsidRPr="005C091F">
        <w:rPr>
          <w:sz w:val="16"/>
          <w:szCs w:val="16"/>
        </w:rPr>
        <w:t xml:space="preserve"> udziela organizatorom nieodpłatnej,</w:t>
      </w:r>
    </w:p>
    <w:p w14:paraId="535375C2" w14:textId="6F71368E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niewyłącznej, nieograniczonej czasowo ani terytorialnie, niepodlegającej wypowiedzeniu licencji na korzystanie z utworu dla celów promocji konkursu.</w:t>
      </w:r>
    </w:p>
    <w:p w14:paraId="0E3E30C3" w14:textId="63556E43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a) w zakresie utrwalania i zwielokrotniania – wytwarzanie dowolnymi technikami, w tym, techniką zapisu magnetycznego, światłoczułą, audiowizualną, cyfrową, optyczną, drukarską, komputerową niezależnie od formatu zapisu i nośnika, rozmiaru, formy, techniki, oprawy, rodzaju i sposobu dystrybucji lub upubliczniania;</w:t>
      </w:r>
    </w:p>
    <w:p w14:paraId="1C3A6E9B" w14:textId="7FEC8A2C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b). wprowadzanie do pamięci komputera, zapis czasowy i trwały i sporządzanie kopii takich zapisów; archiwizacja zapisów; w zakresie obrotu – wprowadzanie do obrotu;</w:t>
      </w:r>
    </w:p>
    <w:p w14:paraId="2F17352F" w14:textId="6431202D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c). najem, użyczanie; nadawanie za pomocą wizji przewodowej oraz bezprzewodowej przez stacje naziemne, za pośrednictwem satelity wraz z prawem do retransmisji w ramach platform cyfrowych oraz/lub w sieciach kablowych;</w:t>
      </w:r>
    </w:p>
    <w:p w14:paraId="286009E4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d). nadawanie internetowe;</w:t>
      </w:r>
    </w:p>
    <w:p w14:paraId="4607607E" w14:textId="2DCB435F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e). równoczesne integralne nadawanie (reemitowanie) przez inną organizację telewizyjną; w zakresie rozpowszechniania w sposób inny niż mowa powyżej – publiczne udostępnianie w taki sposób, aby każdy mógł mieć do nich dostęp w miejscu i w czasie przez siebie wybranym;</w:t>
      </w:r>
    </w:p>
    <w:p w14:paraId="3959C4BC" w14:textId="797ADBED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f). w sieci internetowej (w tym w serwisach/portalach internetowych, w sieciach telefonicznych, teleinformatycznych, multimedialnych i komputerowych;</w:t>
      </w:r>
    </w:p>
    <w:p w14:paraId="43DD27A1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g). wykorzystanie interaktywne; udostępnianie za pomocą mediów strumieniowych;</w:t>
      </w:r>
    </w:p>
    <w:p w14:paraId="1B9FDE5D" w14:textId="29D9DE45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h). publikacja w całości lub we fragmentach, wykorzystywanie w całości lub we fragmentach w innych publikacjach niekomercyjnych, w tym w ramach kompilacji, zbiorów, utworów zbiorowych lub połączeń z innymi dobrami niekomercyjnymi, w tym innymi utworami;</w:t>
      </w:r>
    </w:p>
    <w:p w14:paraId="43050E21" w14:textId="385B6EDB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i). wykorzystywanie w niekomercyjnych materiałach wydawniczych w tym: promocyjnych, informacyjnych; prawo do korzystania w całości lub części oraz łączenia z innymi utworami. (art. 50 ustawy o prawie autorskim i prawach pokrewnych z dnia 04.02.1994 r.; Dz.U. z dnia</w:t>
      </w:r>
    </w:p>
    <w:p w14:paraId="33FBED84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23.02.1994 r.), w tym szczególnie w zakresie wykorzystywania techniką drukarską i cyfrową,</w:t>
      </w:r>
    </w:p>
    <w:p w14:paraId="7066E745" w14:textId="103D83F6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j). wystawiania, udostępniania na stronie internetowej i we wszystkich materiałach promocyjnych i reklamowych, bez względu na sposób ich zwielokrotnienia i wprowadzania do obrotu;</w:t>
      </w:r>
    </w:p>
    <w:p w14:paraId="77573656" w14:textId="3CFEED3F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3. Komunikaty i informacje na temat konkursu publikowane będą na stronie www organizatora. Wszelkie pytania dotyczące konkursu należy kierować drogą elektroniczną na adres e-mail: teatr@ckie.kwilcz.pl</w:t>
      </w:r>
    </w:p>
    <w:p w14:paraId="2AB16E32" w14:textId="2D86E66F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 xml:space="preserve">4. Konkurs nie podlega przepisom ustawy z dnia 29 lipca 1992 roku o grach i zakładach wzajemnych (Dz. U. z 2004 roku Nr 4, poz. 27 z </w:t>
      </w:r>
      <w:proofErr w:type="spellStart"/>
      <w:r w:rsidRPr="005C091F">
        <w:rPr>
          <w:sz w:val="16"/>
          <w:szCs w:val="16"/>
        </w:rPr>
        <w:t>późn</w:t>
      </w:r>
      <w:proofErr w:type="spellEnd"/>
      <w:r w:rsidRPr="005C091F">
        <w:rPr>
          <w:sz w:val="16"/>
          <w:szCs w:val="16"/>
        </w:rPr>
        <w:t>. zm.).</w:t>
      </w:r>
    </w:p>
    <w:p w14:paraId="73DD3F8A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5. Wszelkie wątpliwości rozstrzyga organizator.</w:t>
      </w:r>
    </w:p>
    <w:p w14:paraId="09DB8700" w14:textId="77777777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6. Zgłoszenie prac do konkursu jest jednoznaczne z uznaniem warunków niniejszego Regulaminu.</w:t>
      </w:r>
    </w:p>
    <w:p w14:paraId="0A077031" w14:textId="005888E5" w:rsidR="005C091F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7. Wszelkie zmiany w regulaminie konkursu dokonuje organizator i ogłasza je na stronie internetowej konkursu. Z chwilą ogłoszenia zmiany regulaminu zmiany stają się wiążące, uczestnikowi przysługuje prawo rezygnacji z dalszego udziału w konkursie w terminie do 7 dni od dnia ogłoszenia zmian regulaminu.</w:t>
      </w:r>
    </w:p>
    <w:p w14:paraId="5643E084" w14:textId="61005A56" w:rsidR="004316C3" w:rsidRPr="005C091F" w:rsidRDefault="005C091F" w:rsidP="0044204C">
      <w:pPr>
        <w:spacing w:after="0"/>
        <w:rPr>
          <w:sz w:val="16"/>
          <w:szCs w:val="16"/>
        </w:rPr>
      </w:pPr>
      <w:r w:rsidRPr="005C091F">
        <w:rPr>
          <w:sz w:val="16"/>
          <w:szCs w:val="16"/>
        </w:rPr>
        <w:t>8. Jeżeli którekolwiek z oświadczeń uczestnika zawartych w regulaminie konkursu okaże się nieprawdziwe, organizator uprawniony będzie do wykluczenia uczestnika z konkursu oraz żądania zwrotu przyznanej nagrody.</w:t>
      </w:r>
    </w:p>
    <w:sectPr w:rsidR="004316C3" w:rsidRPr="005C09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CCCA9" w14:textId="77777777" w:rsidR="008D4B2C" w:rsidRDefault="008D4B2C" w:rsidP="00CE70EF">
      <w:pPr>
        <w:spacing w:after="0" w:line="240" w:lineRule="auto"/>
      </w:pPr>
      <w:r>
        <w:separator/>
      </w:r>
    </w:p>
  </w:endnote>
  <w:endnote w:type="continuationSeparator" w:id="0">
    <w:p w14:paraId="505A24B5" w14:textId="77777777" w:rsidR="008D4B2C" w:rsidRDefault="008D4B2C" w:rsidP="00CE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A4725" w14:textId="307BC857" w:rsidR="00CE70EF" w:rsidRDefault="007F5E67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955BCE" wp14:editId="0B44DA2B">
          <wp:simplePos x="0" y="0"/>
          <wp:positionH relativeFrom="margin">
            <wp:posOffset>4719955</wp:posOffset>
          </wp:positionH>
          <wp:positionV relativeFrom="paragraph">
            <wp:posOffset>-116205</wp:posOffset>
          </wp:positionV>
          <wp:extent cx="1762125" cy="714375"/>
          <wp:effectExtent l="0" t="0" r="9525" b="9525"/>
          <wp:wrapNone/>
          <wp:docPr id="7" name="Obraz 7" descr="Zobacz obraz źródł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obacz obraz źródłow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DA3F8EA" wp14:editId="37DCC3C9">
          <wp:simplePos x="0" y="0"/>
          <wp:positionH relativeFrom="margin">
            <wp:posOffset>2814955</wp:posOffset>
          </wp:positionH>
          <wp:positionV relativeFrom="paragraph">
            <wp:posOffset>-14605</wp:posOffset>
          </wp:positionV>
          <wp:extent cx="1514475" cy="581025"/>
          <wp:effectExtent l="0" t="0" r="9525" b="9525"/>
          <wp:wrapNone/>
          <wp:docPr id="6" name="Obraz 6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6213F15" wp14:editId="55988669">
          <wp:simplePos x="0" y="0"/>
          <wp:positionH relativeFrom="margin">
            <wp:posOffset>1233805</wp:posOffset>
          </wp:positionH>
          <wp:positionV relativeFrom="paragraph">
            <wp:posOffset>-309880</wp:posOffset>
          </wp:positionV>
          <wp:extent cx="1123950" cy="11811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4156435" wp14:editId="6A537923">
          <wp:simplePos x="0" y="0"/>
          <wp:positionH relativeFrom="column">
            <wp:posOffset>-528320</wp:posOffset>
          </wp:positionH>
          <wp:positionV relativeFrom="paragraph">
            <wp:posOffset>-109855</wp:posOffset>
          </wp:positionV>
          <wp:extent cx="1685925" cy="609600"/>
          <wp:effectExtent l="0" t="0" r="9525" b="0"/>
          <wp:wrapNone/>
          <wp:docPr id="4" name="Obraz 4" descr="Logo Wojewódzkiej Biblioteki Publicznej w Poznan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Wojewódzkiej Biblioteki Publicznej w Poznaniu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4B58E7" w14:textId="6B5A9339" w:rsidR="00CE70EF" w:rsidRDefault="00CE7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DBA46" w14:textId="77777777" w:rsidR="008D4B2C" w:rsidRDefault="008D4B2C" w:rsidP="00CE70EF">
      <w:pPr>
        <w:spacing w:after="0" w:line="240" w:lineRule="auto"/>
      </w:pPr>
      <w:r>
        <w:separator/>
      </w:r>
    </w:p>
  </w:footnote>
  <w:footnote w:type="continuationSeparator" w:id="0">
    <w:p w14:paraId="4146FB51" w14:textId="77777777" w:rsidR="008D4B2C" w:rsidRDefault="008D4B2C" w:rsidP="00CE7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1F"/>
    <w:rsid w:val="004316C3"/>
    <w:rsid w:val="0044204C"/>
    <w:rsid w:val="005C091F"/>
    <w:rsid w:val="007F5E67"/>
    <w:rsid w:val="008B1B1B"/>
    <w:rsid w:val="008D4B2C"/>
    <w:rsid w:val="00B41F04"/>
    <w:rsid w:val="00C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8D06"/>
  <w15:chartTrackingRefBased/>
  <w15:docId w15:val="{B9CBDCCF-A6A0-4839-B447-1547F574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0EF"/>
  </w:style>
  <w:style w:type="paragraph" w:styleId="Stopka">
    <w:name w:val="footer"/>
    <w:basedOn w:val="Normalny"/>
    <w:link w:val="StopkaZnak"/>
    <w:uiPriority w:val="99"/>
    <w:unhideWhenUsed/>
    <w:rsid w:val="00CE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1417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2021-03-17T10:56:00Z</cp:lastPrinted>
  <dcterms:created xsi:type="dcterms:W3CDTF">2021-03-17T10:23:00Z</dcterms:created>
  <dcterms:modified xsi:type="dcterms:W3CDTF">2021-03-17T11:45:00Z</dcterms:modified>
</cp:coreProperties>
</file>